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31" w:rsidRPr="00F91831" w:rsidRDefault="00F91831" w:rsidP="001B3AA5">
      <w:pPr>
        <w:spacing w:before="100" w:beforeAutospacing="1" w:after="100" w:afterAutospacing="1"/>
        <w:jc w:val="both"/>
        <w:rPr>
          <w:rFonts w:eastAsia="Times New Roman" w:cs="Times New Roman"/>
          <w:b/>
          <w:szCs w:val="24"/>
          <w:lang w:eastAsia="hu-HU"/>
        </w:rPr>
      </w:pPr>
      <w:r w:rsidRPr="00F91831">
        <w:rPr>
          <w:rFonts w:eastAsia="Times New Roman" w:cs="Times New Roman"/>
          <w:b/>
          <w:szCs w:val="24"/>
          <w:lang w:eastAsia="hu-HU"/>
        </w:rPr>
        <w:t>Rendkívüli települési támogatás:</w:t>
      </w:r>
    </w:p>
    <w:p w:rsidR="00447B99" w:rsidRPr="00447B99" w:rsidRDefault="00447B99" w:rsidP="001B3AA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Igrici Község</w:t>
      </w:r>
      <w:r w:rsidRPr="00447B99">
        <w:rPr>
          <w:rFonts w:eastAsia="Times New Roman" w:cs="Times New Roman"/>
          <w:szCs w:val="24"/>
          <w:lang w:eastAsia="hu-HU"/>
        </w:rPr>
        <w:t xml:space="preserve"> Önkormányzata K</w:t>
      </w:r>
      <w:r>
        <w:rPr>
          <w:rFonts w:eastAsia="Times New Roman" w:cs="Times New Roman"/>
          <w:szCs w:val="24"/>
          <w:lang w:eastAsia="hu-HU"/>
        </w:rPr>
        <w:t>épviselő-testületének</w:t>
      </w:r>
      <w:r w:rsidRPr="00447B99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a szociális ellátások helyi szabályairól</w:t>
      </w:r>
      <w:r w:rsidRPr="00447B99">
        <w:rPr>
          <w:rFonts w:eastAsia="Times New Roman" w:cs="Times New Roman"/>
          <w:szCs w:val="24"/>
          <w:lang w:eastAsia="hu-HU"/>
        </w:rPr>
        <w:t xml:space="preserve"> szóló </w:t>
      </w:r>
      <w:hyperlink r:id="rId5" w:tgtFrame="_blank" w:history="1">
        <w:r w:rsidRPr="00447B99">
          <w:rPr>
            <w:rFonts w:eastAsia="Times New Roman" w:cs="Times New Roman"/>
            <w:szCs w:val="24"/>
            <w:lang w:eastAsia="hu-HU"/>
          </w:rPr>
          <w:t>4/2021.(I.27.)</w:t>
        </w:r>
      </w:hyperlink>
      <w:r>
        <w:rPr>
          <w:rFonts w:eastAsia="Times New Roman" w:cs="Times New Roman"/>
          <w:szCs w:val="24"/>
          <w:lang w:eastAsia="hu-HU"/>
        </w:rPr>
        <w:t xml:space="preserve"> rendeletének</w:t>
      </w:r>
      <w:r w:rsidR="002A57E0">
        <w:rPr>
          <w:rFonts w:eastAsia="Times New Roman" w:cs="Times New Roman"/>
          <w:szCs w:val="24"/>
          <w:lang w:eastAsia="hu-HU"/>
        </w:rPr>
        <w:t xml:space="preserve"> (továbbiakban: Rendelet)</w:t>
      </w:r>
      <w:r>
        <w:rPr>
          <w:rFonts w:eastAsia="Times New Roman" w:cs="Times New Roman"/>
          <w:szCs w:val="24"/>
          <w:lang w:eastAsia="hu-HU"/>
        </w:rPr>
        <w:t> 8</w:t>
      </w:r>
      <w:r w:rsidRPr="00447B99">
        <w:rPr>
          <w:rFonts w:eastAsia="Times New Roman" w:cs="Times New Roman"/>
          <w:szCs w:val="24"/>
          <w:lang w:eastAsia="hu-HU"/>
        </w:rPr>
        <w:t>. §-</w:t>
      </w:r>
      <w:proofErr w:type="spellStart"/>
      <w:r w:rsidRPr="00447B99">
        <w:rPr>
          <w:rFonts w:eastAsia="Times New Roman" w:cs="Times New Roman"/>
          <w:szCs w:val="24"/>
          <w:lang w:eastAsia="hu-HU"/>
        </w:rPr>
        <w:t>ában</w:t>
      </w:r>
      <w:proofErr w:type="spellEnd"/>
      <w:r w:rsidRPr="00447B99">
        <w:rPr>
          <w:rFonts w:eastAsia="Times New Roman" w:cs="Times New Roman"/>
          <w:szCs w:val="24"/>
          <w:lang w:eastAsia="hu-HU"/>
        </w:rPr>
        <w:t xml:space="preserve"> szabályozott </w:t>
      </w:r>
      <w:r w:rsidRPr="00447B99">
        <w:rPr>
          <w:rFonts w:eastAsia="Times New Roman" w:cs="Times New Roman"/>
          <w:b/>
          <w:bCs/>
          <w:szCs w:val="24"/>
          <w:lang w:eastAsia="hu-HU"/>
        </w:rPr>
        <w:t>rendkívüli települési támogatás, </w:t>
      </w:r>
      <w:r>
        <w:rPr>
          <w:rFonts w:eastAsia="Times New Roman" w:cs="Times New Roman"/>
          <w:szCs w:val="24"/>
          <w:lang w:eastAsia="hu-HU"/>
        </w:rPr>
        <w:t xml:space="preserve">melyet a Képviselő-testület a létfenntartást veszélyeztető rendkívüli élethelyzetbe került, valamint időszakosan vagy tartósan létfenntartási gondokkal küzdő személy részére </w:t>
      </w:r>
      <w:r w:rsidR="001B3AA5">
        <w:rPr>
          <w:rFonts w:eastAsia="Times New Roman" w:cs="Times New Roman"/>
          <w:szCs w:val="24"/>
          <w:lang w:eastAsia="hu-HU"/>
        </w:rPr>
        <w:t xml:space="preserve">állapít meg. </w:t>
      </w:r>
      <w:r>
        <w:rPr>
          <w:rFonts w:eastAsia="Times New Roman" w:cs="Times New Roman"/>
          <w:szCs w:val="24"/>
          <w:lang w:eastAsia="hu-HU"/>
        </w:rPr>
        <w:t xml:space="preserve"> </w:t>
      </w:r>
    </w:p>
    <w:p w:rsid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t>Jogosultak köre</w:t>
      </w:r>
    </w:p>
    <w:p w:rsidR="002A57E0" w:rsidRPr="00447B99" w:rsidRDefault="002A57E0" w:rsidP="00447B99">
      <w:pPr>
        <w:spacing w:before="100" w:beforeAutospacing="1" w:after="100" w:afterAutospacing="1"/>
        <w:outlineLvl w:val="3"/>
        <w:rPr>
          <w:rFonts w:eastAsia="Times New Roman" w:cs="Times New Roman"/>
          <w:bCs/>
          <w:szCs w:val="24"/>
          <w:lang w:eastAsia="hu-HU"/>
        </w:rPr>
      </w:pPr>
      <w:r>
        <w:rPr>
          <w:rFonts w:eastAsia="Times New Roman" w:cs="Times New Roman"/>
          <w:bCs/>
          <w:szCs w:val="24"/>
          <w:lang w:eastAsia="hu-HU"/>
        </w:rPr>
        <w:t xml:space="preserve">A Rendelet 8.§ vonatkozó rendelkezései alapján: 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„</w:t>
      </w:r>
      <w:r w:rsidRPr="002A57E0">
        <w:rPr>
          <w:rFonts w:eastAsia="Times New Roman" w:cs="Times New Roman"/>
          <w:szCs w:val="24"/>
          <w:lang w:eastAsia="hu-HU"/>
        </w:rPr>
        <w:t xml:space="preserve"> (2) Rendkívüli települési támogatásra jogosultak köre: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) akik önmaguk, illetve családjuk létfenntartásáról más módon gondoskodni nem tudnak,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b) akik alkalmanként jelentkező, nem várt többletkiadások miatt anyagi segítségre szorulnak az alábbi esetek valamelyikében: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haláleset miatt, amennyiben kérelmező lakóhelye, vagy ha a kérelmező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életvitelszerűen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 bejelentett tartózkodási helyén lakik, akkor tartózkodási helye Igrici községben van,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betegség miatt,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bc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elemi kár, természeti csapás Igrici községben történő bekövetkezése miatt,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bd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a válsághelyzetben lévő várandós anya gyermekének megtartása érdekében,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be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) iskoláztatás biztosítása érdekében,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bf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gyermek fogadásának előkészítéséhez,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bg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a nevelésbe vett gyermek családjával való kapcsolattartáshoz, családba való visszakerülésének elősegítéséhez.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bh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büncselekmény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 áldozata esetén való elbírálása,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c) akik a gyermekeik hátrányos helyzete miatt anyagi segítségre szorulnak.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(3) Rendkívüli települési támogatás nyújtható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) eseti jelleggel és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b) meghatározott időszakra havi rendszerességgel és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c) kamatmentes kölcsön formájában.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(4) Kamatmentes kölcsön az adott évben akkor adható, ha arra az önkormányzat éves költségvetési rendeletében fedezet kerül elkülönítésre. Kölcsön a keret erejéig adható. A kölcsönszerződésben kiköthető biztosíték a rendszeres jövedelem vagy az ingatlantulajdon.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lastRenderedPageBreak/>
        <w:t>(5) Rendkívüli települési támogatásra jogosult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a Rendelet </w:t>
      </w:r>
      <w:hyperlink r:id="rId6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eseti jelleggel, aki az elhunyt személy temetéséről gondoskodott, ha a családjában az egy főre számított havi jövedelem összege szociális vetítési alap összegének 1000%-át nem éri el.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b) a Rendelet </w:t>
      </w:r>
      <w:hyperlink r:id="rId7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kamatmentes kölcsön formájában, akinek családjában az egy főre számított havi jövedelem összege szociális vetítési alap összegének 200 %-át nem éri el és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az elhunyt személy temetéséről gondoskodott, de arra nem volt köteles vagy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tartásra köteles hozzátartozó, de a temetési költségek viselése a saját, illetve a családja létfenntartását veszélyezteti,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c) a Rendelet </w:t>
      </w:r>
      <w:hyperlink r:id="rId8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bc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kamatmentes kölcsön formájában, akinek családjában az egy főre számított havi jövedelem összege szociális vetítési alap összegének 200%-át nem éri el és az elemi kárt nem a kérelmező vagy az ingatlan tulajdonosa okozta,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d) a Rendelet </w:t>
      </w:r>
      <w:hyperlink r:id="rId9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a),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bd-bh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és </w:t>
      </w:r>
      <w:hyperlink r:id="rId10" w:anchor="SZ8@BE5@POC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c) pont</w:t>
        </w:r>
      </w:hyperlink>
      <w:r w:rsidRPr="002A57E0">
        <w:rPr>
          <w:rFonts w:eastAsia="Times New Roman" w:cs="Times New Roman"/>
          <w:szCs w:val="24"/>
          <w:lang w:eastAsia="hu-HU"/>
        </w:rPr>
        <w:t>jai esetében eseti jelleggel vagy meghatározott időszakra havi rendszerességgel, akinek családjában az egy főre számított havi jövedelem összege szociális vetítési alap összegének 250%-át nem éri el.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(6) Nem jogosult a Rendelet </w:t>
      </w:r>
      <w:hyperlink r:id="rId11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pontjában foglalt esetre tekintettel semmilyen formában rendkívüli települési támogatásra az a személy, aki a hadigondozásról szóló törvény alapján temetési hozzájárulásban részesül.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(7) A Rendelet </w:t>
      </w:r>
      <w:hyperlink r:id="rId12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  <w:r w:rsidRPr="002A57E0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kérelmet legkésőbb a haláleset bekövetkezésétől számított 30 napon belül elő kell terjeszteni.</w:t>
      </w:r>
      <w:r>
        <w:rPr>
          <w:rFonts w:eastAsia="Times New Roman" w:cs="Times New Roman"/>
          <w:szCs w:val="24"/>
          <w:lang w:eastAsia="hu-HU"/>
        </w:rPr>
        <w:t>”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hu-HU"/>
        </w:rPr>
      </w:pPr>
      <w:r w:rsidRPr="002A57E0">
        <w:rPr>
          <w:rFonts w:eastAsia="Times New Roman" w:cs="Times New Roman"/>
          <w:b/>
          <w:szCs w:val="24"/>
          <w:lang w:eastAsia="hu-HU"/>
        </w:rPr>
        <w:t>Rendszeressége</w:t>
      </w:r>
      <w:r>
        <w:rPr>
          <w:rFonts w:eastAsia="Times New Roman" w:cs="Times New Roman"/>
          <w:b/>
          <w:szCs w:val="24"/>
          <w:lang w:eastAsia="hu-HU"/>
        </w:rPr>
        <w:t xml:space="preserve"> és mértéke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hu-HU"/>
        </w:rPr>
      </w:pPr>
      <w:r>
        <w:rPr>
          <w:rFonts w:eastAsia="Times New Roman" w:cs="Times New Roman"/>
          <w:bCs/>
          <w:szCs w:val="24"/>
          <w:lang w:eastAsia="hu-HU"/>
        </w:rPr>
        <w:t>A Rendelet 9</w:t>
      </w:r>
      <w:r w:rsidRPr="002A57E0">
        <w:rPr>
          <w:rFonts w:eastAsia="Times New Roman" w:cs="Times New Roman"/>
          <w:bCs/>
          <w:szCs w:val="24"/>
          <w:lang w:eastAsia="hu-HU"/>
        </w:rPr>
        <w:t xml:space="preserve">.§ vonatkozó rendelkezései alapján: 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„</w:t>
      </w:r>
      <w:r w:rsidRPr="002A57E0">
        <w:rPr>
          <w:rFonts w:eastAsia="Times New Roman" w:cs="Times New Roman"/>
          <w:szCs w:val="24"/>
          <w:lang w:eastAsia="hu-HU"/>
        </w:rPr>
        <w:t xml:space="preserve"> (1) Rendkívüli települési támogatást a Rendelet </w:t>
      </w:r>
      <w:hyperlink r:id="rId13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pontjában foglalt esetekben eseti jelleggel és kamatmentes kölcsön formájában,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b)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bc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pontjában foglalt esetben eseti jelleggel vagy kamatmentes kölcsön formájában,</w:t>
      </w:r>
    </w:p>
    <w:p w:rsidR="002A57E0" w:rsidRPr="002A57E0" w:rsidRDefault="002A57E0" w:rsidP="002A57E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c) </w:t>
      </w: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bd-bh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és </w:t>
      </w:r>
      <w:hyperlink r:id="rId14" w:anchor="SZ9@BE1@POC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c) pont</w:t>
        </w:r>
      </w:hyperlink>
      <w:r w:rsidRPr="002A57E0">
        <w:rPr>
          <w:rFonts w:eastAsia="Times New Roman" w:cs="Times New Roman"/>
          <w:szCs w:val="24"/>
          <w:lang w:eastAsia="hu-HU"/>
        </w:rPr>
        <w:t>jaiban foglalt esetekben eseti jelleggel vagy meghatározott időszakra havi rendszerességgel nyújt.</w:t>
      </w:r>
      <w:r>
        <w:rPr>
          <w:rFonts w:eastAsia="Times New Roman" w:cs="Times New Roman"/>
          <w:szCs w:val="24"/>
          <w:lang w:eastAsia="hu-HU"/>
        </w:rPr>
        <w:t>”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(2) A rendkívüli települési támogatás készpénz formájában vagy természetbeni ellátás formájában nyújtható.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(3) A rendkívüli települési támogatás összege a Rendelet </w:t>
      </w:r>
      <w:hyperlink r:id="rId15" w:anchor="SZ8@BE2" w:history="1">
        <w:r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és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bc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spellStart"/>
      <w:r w:rsidRPr="002A57E0">
        <w:rPr>
          <w:rFonts w:eastAsia="Times New Roman" w:cs="Times New Roman"/>
          <w:szCs w:val="24"/>
          <w:lang w:eastAsia="hu-HU"/>
        </w:rPr>
        <w:lastRenderedPageBreak/>
        <w:t>aa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eseti jelleggel 50.000.-Ft, vagy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ab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) kamatmentes kölcsön formájában 6 hónapos visszafizetési határidő mellett 40.000.-Ft,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b) a),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),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bd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)-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bh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és c) pontjai esetében esetenként minimum 2.000.-Ft, maximum 20.000.-Ft.</w:t>
      </w:r>
    </w:p>
    <w:p w:rsidR="00DB6418" w:rsidRPr="00DB6418" w:rsidRDefault="00DB6418" w:rsidP="002A57E0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hu-HU"/>
        </w:rPr>
      </w:pPr>
      <w:r w:rsidRPr="00DB6418">
        <w:rPr>
          <w:rFonts w:eastAsia="Times New Roman" w:cs="Times New Roman"/>
          <w:b/>
          <w:szCs w:val="24"/>
          <w:lang w:eastAsia="hu-HU"/>
        </w:rPr>
        <w:t>Kérelem benyújtása</w:t>
      </w:r>
    </w:p>
    <w:p w:rsidR="002A57E0" w:rsidRPr="002A57E0" w:rsidRDefault="002A57E0" w:rsidP="00DB641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>A rendkívüli települé</w:t>
      </w:r>
      <w:r w:rsidR="00DB6418">
        <w:rPr>
          <w:rFonts w:eastAsia="Times New Roman" w:cs="Times New Roman"/>
          <w:szCs w:val="24"/>
          <w:lang w:eastAsia="hu-HU"/>
        </w:rPr>
        <w:t xml:space="preserve">si támogatás iránti kérelem formanyomtatvány személyesen </w:t>
      </w:r>
      <w:proofErr w:type="gramStart"/>
      <w:r w:rsidR="00DB6418">
        <w:rPr>
          <w:rFonts w:eastAsia="Times New Roman" w:cs="Times New Roman"/>
          <w:szCs w:val="24"/>
          <w:lang w:eastAsia="hu-HU"/>
        </w:rPr>
        <w:t xml:space="preserve">beszerezhető  </w:t>
      </w:r>
      <w:r w:rsidR="00DB6418"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="00DB6418" w:rsidRPr="002A57E0">
        <w:rPr>
          <w:rFonts w:eastAsia="Times New Roman" w:cs="Times New Roman"/>
          <w:szCs w:val="24"/>
          <w:lang w:eastAsia="hu-HU"/>
        </w:rPr>
        <w:t xml:space="preserve"> Tiszatarjáni Közös Önkormányzati Hivatal Igri</w:t>
      </w:r>
      <w:bookmarkStart w:id="0" w:name="_GoBack"/>
      <w:bookmarkEnd w:id="0"/>
      <w:r w:rsidR="00DB6418" w:rsidRPr="002A57E0">
        <w:rPr>
          <w:rFonts w:eastAsia="Times New Roman" w:cs="Times New Roman"/>
          <w:szCs w:val="24"/>
          <w:lang w:eastAsia="hu-HU"/>
        </w:rPr>
        <w:t>ci Kirendeltségén – 3459 Igrici, Kossuth utca 57. –</w:t>
      </w:r>
      <w:r w:rsidR="00DB6418">
        <w:rPr>
          <w:rFonts w:eastAsia="Times New Roman" w:cs="Times New Roman"/>
          <w:szCs w:val="24"/>
          <w:lang w:eastAsia="hu-HU"/>
        </w:rPr>
        <w:t>, vagy letölthető</w:t>
      </w:r>
      <w:r w:rsidR="00DB6418" w:rsidRPr="002A57E0">
        <w:rPr>
          <w:rFonts w:eastAsia="Times New Roman" w:cs="Times New Roman"/>
          <w:szCs w:val="24"/>
          <w:lang w:eastAsia="hu-HU"/>
        </w:rPr>
        <w:t xml:space="preserve"> </w:t>
      </w:r>
      <w:r w:rsidR="00DB6418">
        <w:rPr>
          <w:rFonts w:eastAsia="Times New Roman" w:cs="Times New Roman"/>
          <w:szCs w:val="24"/>
          <w:lang w:eastAsia="hu-HU"/>
        </w:rPr>
        <w:t xml:space="preserve">a </w:t>
      </w:r>
      <w:hyperlink r:id="rId16" w:history="1">
        <w:r w:rsidR="00DB6418" w:rsidRPr="00752F15">
          <w:rPr>
            <w:rStyle w:val="Hiperhivatkozs"/>
            <w:rFonts w:eastAsia="Times New Roman" w:cs="Times New Roman"/>
            <w:szCs w:val="24"/>
            <w:lang w:eastAsia="hu-HU"/>
          </w:rPr>
          <w:t>https://igrici.hu/wp-content/uploads/2025/01/Kerelem-rendkivuli-telepulesi-tamogatas-megallapitasahoz.pdf</w:t>
        </w:r>
      </w:hyperlink>
      <w:r w:rsidR="00DB6418">
        <w:rPr>
          <w:rFonts w:eastAsia="Times New Roman" w:cs="Times New Roman"/>
          <w:szCs w:val="24"/>
          <w:lang w:eastAsia="hu-HU"/>
        </w:rPr>
        <w:t xml:space="preserve"> oldalon</w:t>
      </w:r>
      <w:r w:rsidRPr="002A57E0">
        <w:rPr>
          <w:rFonts w:eastAsia="Times New Roman" w:cs="Times New Roman"/>
          <w:szCs w:val="24"/>
          <w:lang w:eastAsia="hu-HU"/>
        </w:rPr>
        <w:t>. A kérelmet és mellékleteit a Tiszatarjáni Közös Önkormányzati Hivatal Igrici Kirendeltségén lehet személyesen benyújtani vagy címére postázni.</w:t>
      </w:r>
      <w:r w:rsidR="000228B1">
        <w:rPr>
          <w:rFonts w:eastAsia="Times New Roman" w:cs="Times New Roman"/>
          <w:szCs w:val="24"/>
          <w:lang w:eastAsia="hu-HU"/>
        </w:rPr>
        <w:t xml:space="preserve"> A kérelem elektronikus formában is benyújtható. </w:t>
      </w:r>
    </w:p>
    <w:p w:rsidR="002A57E0" w:rsidRPr="002A57E0" w:rsidRDefault="00DB6418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</w:t>
      </w:r>
      <w:r w:rsidR="002A57E0" w:rsidRPr="002A57E0">
        <w:rPr>
          <w:rFonts w:eastAsia="Times New Roman" w:cs="Times New Roman"/>
          <w:szCs w:val="24"/>
          <w:lang w:eastAsia="hu-HU"/>
        </w:rPr>
        <w:t xml:space="preserve"> kérelemhez csatolni szükséges a Rendelet </w:t>
      </w:r>
      <w:hyperlink r:id="rId17" w:anchor="SZ8@BE2" w:history="1">
        <w:r w:rsidR="002A57E0" w:rsidRPr="002A57E0">
          <w:rPr>
            <w:rFonts w:eastAsia="Times New Roman" w:cs="Times New Roman"/>
            <w:color w:val="0000FF"/>
            <w:szCs w:val="24"/>
            <w:u w:val="single"/>
            <w:lang w:eastAsia="hu-HU"/>
          </w:rPr>
          <w:t>8. § (2) bekezdés</w:t>
        </w:r>
      </w:hyperlink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a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temetés költségeiről kiállított számlát, valamint az elhunyt személy halotti anyakönyvi kivonatát,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b)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bb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keresőképtelenséget alátámasztó orvosi vagy kórházi igazolást, vagy a gyógyszerköltséget tanúsító háziorvosi igazolást,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c)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bc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helyreállítás költségeiről készített kimutatást,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d)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bd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és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bf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terhesgondozásról szóló igazolást,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e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) be) pontja esetében az iskoláztatással kapcsolatos kiadásokról szóló igazolást,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2A57E0">
        <w:rPr>
          <w:rFonts w:eastAsia="Times New Roman" w:cs="Times New Roman"/>
          <w:szCs w:val="24"/>
          <w:lang w:eastAsia="hu-HU"/>
        </w:rPr>
        <w:t xml:space="preserve">f)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bg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 xml:space="preserve">) pontja esetében a nevelésbe vételről szóló </w:t>
      </w:r>
      <w:proofErr w:type="gramStart"/>
      <w:r w:rsidRPr="002A57E0">
        <w:rPr>
          <w:rFonts w:eastAsia="Times New Roman" w:cs="Times New Roman"/>
          <w:szCs w:val="24"/>
          <w:lang w:eastAsia="hu-HU"/>
        </w:rPr>
        <w:t>dokumentumot</w:t>
      </w:r>
      <w:proofErr w:type="gramEnd"/>
      <w:r w:rsidRPr="002A57E0">
        <w:rPr>
          <w:rFonts w:eastAsia="Times New Roman" w:cs="Times New Roman"/>
          <w:szCs w:val="24"/>
          <w:lang w:eastAsia="hu-HU"/>
        </w:rPr>
        <w:t>,</w:t>
      </w:r>
    </w:p>
    <w:p w:rsidR="002A57E0" w:rsidRPr="002A57E0" w:rsidRDefault="002A57E0" w:rsidP="002A57E0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g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bh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pontja esetében a bűncselekményről szóló jegyzőkönyvet vagy rendőrségi igazolást,</w:t>
      </w:r>
    </w:p>
    <w:p w:rsidR="002A57E0" w:rsidRDefault="002A57E0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proofErr w:type="gramStart"/>
      <w:r w:rsidRPr="002A57E0">
        <w:rPr>
          <w:rFonts w:eastAsia="Times New Roman" w:cs="Times New Roman"/>
          <w:szCs w:val="24"/>
          <w:lang w:eastAsia="hu-HU"/>
        </w:rPr>
        <w:t>h</w:t>
      </w:r>
      <w:proofErr w:type="gramEnd"/>
      <w:r w:rsidRPr="002A57E0">
        <w:rPr>
          <w:rFonts w:eastAsia="Times New Roman" w:cs="Times New Roman"/>
          <w:szCs w:val="24"/>
          <w:lang w:eastAsia="hu-HU"/>
        </w:rPr>
        <w:t xml:space="preserve">) a </w:t>
      </w:r>
      <w:proofErr w:type="spellStart"/>
      <w:r w:rsidRPr="002A57E0">
        <w:rPr>
          <w:rFonts w:eastAsia="Times New Roman" w:cs="Times New Roman"/>
          <w:szCs w:val="24"/>
          <w:lang w:eastAsia="hu-HU"/>
        </w:rPr>
        <w:t>ba</w:t>
      </w:r>
      <w:proofErr w:type="spellEnd"/>
      <w:r w:rsidRPr="002A57E0">
        <w:rPr>
          <w:rFonts w:eastAsia="Times New Roman" w:cs="Times New Roman"/>
          <w:szCs w:val="24"/>
          <w:lang w:eastAsia="hu-HU"/>
        </w:rPr>
        <w:t>) pont kivételével minden pontja esetében kérelmező családjában élőknek a kérelem benyújtását megelőző havi nettó jövedelméről szóló igazolásait.</w:t>
      </w:r>
    </w:p>
    <w:p w:rsidR="00447B99" w:rsidRPr="00447B99" w:rsidRDefault="00447B99" w:rsidP="00DB641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>Jogszabály nem írja elő az ügyfél személyes megjelenését, az ügyben szabályos meghatalmazással rendelkező személy, jogi képviselő is eljárhat.</w:t>
      </w:r>
    </w:p>
    <w:p w:rsidR="00447B99" w:rsidRP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t>Határidők</w:t>
      </w:r>
    </w:p>
    <w:p w:rsidR="00447B99" w:rsidRPr="00447B99" w:rsidRDefault="00447B99" w:rsidP="000228B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>Az ügyintézési határidő teljes eljárásban 60 nap. Az ügyintézési határidő az eljárás megindulásának napján kezdődik. Az eljárás a kérelemnek az eljáró hatósághoz történő megérkezésének időpontjában indul.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>A kérelem benyújtásának határideje: folyamatos.</w:t>
      </w:r>
    </w:p>
    <w:p w:rsid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> </w:t>
      </w:r>
    </w:p>
    <w:p w:rsidR="001B203C" w:rsidRPr="00447B99" w:rsidRDefault="001B203C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</w:p>
    <w:p w:rsidR="00447B99" w:rsidRP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lastRenderedPageBreak/>
        <w:t>Fizetési kötelezettség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>Az eljárás költség és illetékmentes.</w:t>
      </w:r>
    </w:p>
    <w:p w:rsidR="00447B99" w:rsidRP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t>Eljáró szerv</w:t>
      </w:r>
    </w:p>
    <w:p w:rsidR="00447B99" w:rsidRPr="00447B99" w:rsidRDefault="000228B1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1B203C">
        <w:rPr>
          <w:rFonts w:eastAsia="Times New Roman" w:cs="Times New Roman"/>
          <w:bCs/>
          <w:szCs w:val="24"/>
          <w:lang w:eastAsia="hu-HU"/>
        </w:rPr>
        <w:t xml:space="preserve">Igrici Község Önkormányzata </w:t>
      </w:r>
    </w:p>
    <w:p w:rsidR="00447B99" w:rsidRPr="00447B99" w:rsidRDefault="000228B1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3459 Igrici, Kossuth utca 57.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 xml:space="preserve">Telefon: </w:t>
      </w:r>
      <w:r w:rsidR="000228B1">
        <w:rPr>
          <w:rFonts w:eastAsia="Times New Roman" w:cs="Times New Roman"/>
          <w:szCs w:val="24"/>
          <w:lang w:eastAsia="hu-HU"/>
        </w:rPr>
        <w:t>49/353-306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 xml:space="preserve">Hivatali kapu rövid neve: </w:t>
      </w:r>
      <w:r w:rsidR="000228B1">
        <w:rPr>
          <w:rFonts w:eastAsia="Times New Roman" w:cs="Times New Roman"/>
          <w:szCs w:val="24"/>
          <w:lang w:eastAsia="hu-HU"/>
        </w:rPr>
        <w:t>IGRICIPH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447B99">
        <w:rPr>
          <w:rFonts w:eastAsia="Times New Roman" w:cs="Times New Roman"/>
          <w:szCs w:val="24"/>
          <w:lang w:eastAsia="hu-HU"/>
        </w:rPr>
        <w:t xml:space="preserve">KRID azonosító: </w:t>
      </w:r>
      <w:r w:rsidR="000228B1">
        <w:rPr>
          <w:rFonts w:eastAsia="Times New Roman" w:cs="Times New Roman"/>
          <w:szCs w:val="24"/>
          <w:lang w:eastAsia="hu-HU"/>
        </w:rPr>
        <w:t>202104718</w:t>
      </w:r>
    </w:p>
    <w:p w:rsidR="00447B99" w:rsidRP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t>Felettes szerv/jogorvoslat</w:t>
      </w:r>
    </w:p>
    <w:p w:rsidR="0018249C" w:rsidRPr="0018249C" w:rsidRDefault="0018249C" w:rsidP="0018249C">
      <w:pPr>
        <w:jc w:val="both"/>
        <w:rPr>
          <w:rFonts w:eastAsia="Times New Roman" w:cs="Times New Roman"/>
          <w:szCs w:val="24"/>
          <w:lang w:eastAsia="hu-HU"/>
        </w:rPr>
      </w:pPr>
      <w:r w:rsidRPr="0018249C">
        <w:rPr>
          <w:rFonts w:eastAsia="Times New Roman" w:cs="Times New Roman"/>
          <w:szCs w:val="24"/>
          <w:lang w:eastAsia="hu-HU"/>
        </w:rPr>
        <w:t xml:space="preserve">A határozat ellen fellebbezésnek helye nincs. </w:t>
      </w:r>
    </w:p>
    <w:p w:rsidR="0018249C" w:rsidRPr="0018249C" w:rsidRDefault="0018249C" w:rsidP="0018249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hu-HU"/>
        </w:rPr>
      </w:pPr>
      <w:r w:rsidRPr="0018249C">
        <w:rPr>
          <w:rFonts w:eastAsia="Times New Roman" w:cs="Times New Roman"/>
          <w:szCs w:val="24"/>
          <w:lang w:eastAsia="hu-HU"/>
        </w:rPr>
        <w:t>A véglegessé vált döntés ellen a Miskolci Törvényszéknél – 3525 Miskolc, Dózsa György út 4. – közigazgatás per indíthat</w:t>
      </w:r>
      <w:r>
        <w:rPr>
          <w:rFonts w:eastAsia="Times New Roman" w:cs="Times New Roman"/>
          <w:szCs w:val="24"/>
          <w:lang w:eastAsia="hu-HU"/>
        </w:rPr>
        <w:t>ó</w:t>
      </w:r>
      <w:r w:rsidRPr="0018249C">
        <w:rPr>
          <w:rFonts w:eastAsia="Times New Roman" w:cs="Times New Roman"/>
          <w:szCs w:val="24"/>
          <w:lang w:eastAsia="hu-HU"/>
        </w:rPr>
        <w:t xml:space="preserve">. A keresetlevelet a határozat közlésétől számított 30 napon belül </w:t>
      </w:r>
      <w:r>
        <w:rPr>
          <w:rFonts w:eastAsia="Times New Roman" w:cs="Times New Roman"/>
          <w:szCs w:val="24"/>
          <w:lang w:eastAsia="hu-HU"/>
        </w:rPr>
        <w:t>Igrici Község Önkormányzatánál – 3459 Igrici, Kossuth utca 57. -</w:t>
      </w:r>
      <w:r w:rsidRPr="0018249C">
        <w:rPr>
          <w:rFonts w:eastAsia="Times New Roman" w:cs="Times New Roman"/>
          <w:szCs w:val="24"/>
          <w:lang w:eastAsia="hu-HU"/>
        </w:rPr>
        <w:t xml:space="preserve"> kell benyújtani.</w:t>
      </w:r>
    </w:p>
    <w:p w:rsidR="0018249C" w:rsidRPr="0018249C" w:rsidRDefault="0018249C" w:rsidP="0018249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hu-HU"/>
        </w:rPr>
      </w:pPr>
      <w:r w:rsidRPr="0018249C">
        <w:rPr>
          <w:rFonts w:eastAsia="Times New Roman" w:cs="Times New Roman"/>
          <w:szCs w:val="24"/>
          <w:lang w:eastAsia="hu-HU"/>
        </w:rPr>
        <w:t xml:space="preserve">A keresetet az önkormányzat ellen kell indítani. </w:t>
      </w:r>
    </w:p>
    <w:p w:rsidR="00447B99" w:rsidRPr="00447B99" w:rsidRDefault="00447B99" w:rsidP="00447B99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</w:p>
    <w:p w:rsidR="00447B99" w:rsidRPr="00447B99" w:rsidRDefault="00447B99" w:rsidP="00447B9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447B99">
        <w:rPr>
          <w:rFonts w:eastAsia="Times New Roman" w:cs="Times New Roman"/>
          <w:b/>
          <w:bCs/>
          <w:szCs w:val="24"/>
          <w:lang w:eastAsia="hu-HU"/>
        </w:rPr>
        <w:t>Vonatkozó jogszabályok</w:t>
      </w:r>
    </w:p>
    <w:p w:rsidR="00447B99" w:rsidRDefault="00447B99" w:rsidP="00C610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hyperlink r:id="rId18" w:tgtFrame="_blank" w:history="1">
        <w:r w:rsidRPr="00447B99">
          <w:rPr>
            <w:rFonts w:eastAsia="Times New Roman" w:cs="Times New Roman"/>
            <w:bCs/>
            <w:szCs w:val="24"/>
            <w:lang w:eastAsia="hu-HU"/>
          </w:rPr>
          <w:t>1993. évi III. tv.</w:t>
        </w:r>
      </w:hyperlink>
      <w:hyperlink r:id="rId19" w:tgtFrame="_blank" w:history="1">
        <w:r w:rsidRPr="00447B99">
          <w:rPr>
            <w:rFonts w:eastAsia="Times New Roman" w:cs="Times New Roman"/>
            <w:bCs/>
            <w:szCs w:val="24"/>
            <w:lang w:eastAsia="hu-HU"/>
          </w:rPr>
          <w:t xml:space="preserve"> a szociális igazgatásról és szociális ellátásokról</w:t>
        </w:r>
      </w:hyperlink>
      <w:r w:rsidR="00C610A9">
        <w:rPr>
          <w:rFonts w:eastAsia="Times New Roman" w:cs="Times New Roman"/>
          <w:szCs w:val="24"/>
          <w:lang w:eastAsia="hu-HU"/>
        </w:rPr>
        <w:t xml:space="preserve">. Elérése: </w:t>
      </w:r>
      <w:hyperlink r:id="rId20" w:history="1">
        <w:r w:rsidR="00341DCB" w:rsidRPr="00752F15">
          <w:rPr>
            <w:rStyle w:val="Hiperhivatkozs"/>
            <w:rFonts w:eastAsia="Times New Roman" w:cs="Times New Roman"/>
            <w:szCs w:val="24"/>
            <w:lang w:eastAsia="hu-HU"/>
          </w:rPr>
          <w:t>https://njt.hu/jogszabaly/1993-3-00-00</w:t>
        </w:r>
      </w:hyperlink>
    </w:p>
    <w:p w:rsidR="00281400" w:rsidRPr="00447B99" w:rsidRDefault="00281400" w:rsidP="0028140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hyperlink r:id="rId21" w:tgtFrame="_blank" w:history="1">
        <w:r w:rsidRPr="00447B99">
          <w:rPr>
            <w:rFonts w:eastAsia="Times New Roman" w:cs="Times New Roman"/>
            <w:bCs/>
            <w:szCs w:val="24"/>
            <w:lang w:eastAsia="hu-HU"/>
          </w:rPr>
          <w:t>2016. évi CL. tv.</w:t>
        </w:r>
      </w:hyperlink>
      <w:hyperlink r:id="rId22" w:tgtFrame="_blank" w:history="1">
        <w:r w:rsidRPr="00447B99">
          <w:rPr>
            <w:rFonts w:eastAsia="Times New Roman" w:cs="Times New Roman"/>
            <w:bCs/>
            <w:szCs w:val="24"/>
            <w:lang w:eastAsia="hu-HU"/>
          </w:rPr>
          <w:t xml:space="preserve"> az Általános közigazgatási rendtartásról</w:t>
        </w:r>
      </w:hyperlink>
      <w:r>
        <w:rPr>
          <w:rFonts w:eastAsia="Times New Roman" w:cs="Times New Roman"/>
          <w:szCs w:val="24"/>
          <w:lang w:eastAsia="hu-HU"/>
        </w:rPr>
        <w:t xml:space="preserve">. Elérése: </w:t>
      </w:r>
      <w:hyperlink r:id="rId23" w:history="1">
        <w:r w:rsidRPr="00752F15">
          <w:rPr>
            <w:rStyle w:val="Hiperhivatkozs"/>
            <w:rFonts w:eastAsia="Times New Roman" w:cs="Times New Roman"/>
            <w:szCs w:val="24"/>
            <w:lang w:eastAsia="hu-HU"/>
          </w:rPr>
          <w:t>https://njt.hu/jogszabaly/2016-150-00-00</w:t>
        </w:r>
      </w:hyperlink>
    </w:p>
    <w:p w:rsidR="00281400" w:rsidRPr="00447B99" w:rsidRDefault="00281400" w:rsidP="00C610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1997. évi I. törvény a közigazgatási perrendtartásról. Elérése: </w:t>
      </w:r>
      <w:hyperlink r:id="rId24" w:history="1">
        <w:r w:rsidRPr="00752F15">
          <w:rPr>
            <w:rStyle w:val="Hiperhivatkozs"/>
            <w:rFonts w:eastAsia="Times New Roman" w:cs="Times New Roman"/>
            <w:szCs w:val="24"/>
            <w:lang w:eastAsia="hu-HU"/>
          </w:rPr>
          <w:t>https://njt.hu/jogszabaly/2017-1-00-00</w:t>
        </w:r>
      </w:hyperlink>
    </w:p>
    <w:p w:rsidR="00447B99" w:rsidRDefault="00447B99" w:rsidP="00C610A9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eastAsia="hu-HU"/>
        </w:rPr>
      </w:pPr>
      <w:hyperlink r:id="rId25" w:tgtFrame="_blank" w:history="1">
        <w:r w:rsidR="00C610A9" w:rsidRPr="00C610A9">
          <w:rPr>
            <w:rFonts w:eastAsia="Times New Roman" w:cs="Times New Roman"/>
            <w:bCs/>
            <w:szCs w:val="24"/>
            <w:lang w:eastAsia="hu-HU"/>
          </w:rPr>
          <w:t>Igrici</w:t>
        </w:r>
      </w:hyperlink>
      <w:r w:rsidR="00C610A9" w:rsidRPr="00C610A9">
        <w:rPr>
          <w:rFonts w:eastAsia="Times New Roman" w:cs="Times New Roman"/>
          <w:bCs/>
          <w:szCs w:val="24"/>
          <w:lang w:eastAsia="hu-HU"/>
        </w:rPr>
        <w:t xml:space="preserve"> Község Önkormányzat Képviselő-testületének a szociális ellátások helyi szabályairól szóló 4/2021.(I.27.) önkormányzati rendelete</w:t>
      </w:r>
      <w:r w:rsidR="00C610A9">
        <w:rPr>
          <w:rFonts w:eastAsia="Times New Roman" w:cs="Times New Roman"/>
          <w:bCs/>
          <w:szCs w:val="24"/>
          <w:lang w:eastAsia="hu-HU"/>
        </w:rPr>
        <w:t xml:space="preserve">. Elérése: </w:t>
      </w:r>
      <w:hyperlink r:id="rId26" w:history="1">
        <w:r w:rsidR="00341DCB" w:rsidRPr="00752F15">
          <w:rPr>
            <w:rStyle w:val="Hiperhivatkozs"/>
            <w:rFonts w:eastAsia="Times New Roman" w:cs="Times New Roman"/>
            <w:bCs/>
            <w:szCs w:val="24"/>
            <w:lang w:eastAsia="hu-HU"/>
          </w:rPr>
          <w:t>https://or.njt.hu/eli/736064/r/2021/4</w:t>
        </w:r>
      </w:hyperlink>
    </w:p>
    <w:p w:rsidR="00341DCB" w:rsidRPr="00447B99" w:rsidRDefault="00341DCB" w:rsidP="00C610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</w:p>
    <w:p w:rsidR="00BE1E01" w:rsidRDefault="00BE1E01"/>
    <w:sectPr w:rsidR="00BE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D3C"/>
    <w:multiLevelType w:val="multilevel"/>
    <w:tmpl w:val="CC6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48DC"/>
    <w:multiLevelType w:val="multilevel"/>
    <w:tmpl w:val="C1E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50BF7"/>
    <w:multiLevelType w:val="multilevel"/>
    <w:tmpl w:val="48E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99"/>
    <w:rsid w:val="000228B1"/>
    <w:rsid w:val="0018249C"/>
    <w:rsid w:val="001B203C"/>
    <w:rsid w:val="001B3AA5"/>
    <w:rsid w:val="00281400"/>
    <w:rsid w:val="002A57E0"/>
    <w:rsid w:val="00341DCB"/>
    <w:rsid w:val="00447B99"/>
    <w:rsid w:val="00BE1E01"/>
    <w:rsid w:val="00C610A9"/>
    <w:rsid w:val="00DB6418"/>
    <w:rsid w:val="00F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1CC6"/>
  <w15:chartTrackingRefBased/>
  <w15:docId w15:val="{B028B490-4524-4F73-A5AF-46772EC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6418"/>
    <w:rPr>
      <w:color w:val="0563C1" w:themeColor="hyperlink"/>
      <w:u w:val="single"/>
    </w:rPr>
  </w:style>
  <w:style w:type="paragraph" w:customStyle="1" w:styleId="CharChar1CharCharChar">
    <w:name w:val="Char Char1 Char Char Char"/>
    <w:basedOn w:val="Norml"/>
    <w:uiPriority w:val="99"/>
    <w:rsid w:val="001824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6064/r/2021/4" TargetMode="External"/><Relationship Id="rId13" Type="http://schemas.openxmlformats.org/officeDocument/2006/relationships/hyperlink" Target="https://or.njt.hu/eli/736064/r/2021/4" TargetMode="External"/><Relationship Id="rId18" Type="http://schemas.openxmlformats.org/officeDocument/2006/relationships/hyperlink" Target="http://www.njt.hu/jogszabaly/1993-3-00-00" TargetMode="External"/><Relationship Id="rId26" Type="http://schemas.openxmlformats.org/officeDocument/2006/relationships/hyperlink" Target="https://or.njt.hu/eli/736064/r/2021/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jt.hu/jogszabaly/2016-150-00-00" TargetMode="External"/><Relationship Id="rId7" Type="http://schemas.openxmlformats.org/officeDocument/2006/relationships/hyperlink" Target="https://or.njt.hu/eli/736064/r/2021/4" TargetMode="External"/><Relationship Id="rId12" Type="http://schemas.openxmlformats.org/officeDocument/2006/relationships/hyperlink" Target="https://or.njt.hu/eli/736064/r/2021/4" TargetMode="External"/><Relationship Id="rId17" Type="http://schemas.openxmlformats.org/officeDocument/2006/relationships/hyperlink" Target="https://or.njt.hu/eli/736064/r/2021/4" TargetMode="External"/><Relationship Id="rId25" Type="http://schemas.openxmlformats.org/officeDocument/2006/relationships/hyperlink" Target="https://or.njt.hu/eli/v01/735605/r/2015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grici.hu/wp-content/uploads/2025/01/Kerelem-rendkivuli-telepulesi-tamogatas-megallapitasahoz.pdf" TargetMode="External"/><Relationship Id="rId20" Type="http://schemas.openxmlformats.org/officeDocument/2006/relationships/hyperlink" Target="https://njt.hu/jogszabaly/1993-3-00-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.njt.hu/eli/736064/r/2021/4" TargetMode="External"/><Relationship Id="rId11" Type="http://schemas.openxmlformats.org/officeDocument/2006/relationships/hyperlink" Target="https://or.njt.hu/eli/736064/r/2021/4" TargetMode="External"/><Relationship Id="rId24" Type="http://schemas.openxmlformats.org/officeDocument/2006/relationships/hyperlink" Target="https://njt.hu/jogszabaly/2017-1-00-00" TargetMode="External"/><Relationship Id="rId5" Type="http://schemas.openxmlformats.org/officeDocument/2006/relationships/hyperlink" Target="https://or.njt.hu/eli/v01/735605/r/2015/2" TargetMode="External"/><Relationship Id="rId15" Type="http://schemas.openxmlformats.org/officeDocument/2006/relationships/hyperlink" Target="https://or.njt.hu/eli/736064/r/2021/4" TargetMode="External"/><Relationship Id="rId23" Type="http://schemas.openxmlformats.org/officeDocument/2006/relationships/hyperlink" Target="https://njt.hu/jogszabaly/2016-150-00-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.njt.hu/eli/736064/r/2021/4" TargetMode="External"/><Relationship Id="rId19" Type="http://schemas.openxmlformats.org/officeDocument/2006/relationships/hyperlink" Target="http://www.njt.hu/jogszabaly/1993-3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736064/r/2021/4" TargetMode="External"/><Relationship Id="rId14" Type="http://schemas.openxmlformats.org/officeDocument/2006/relationships/hyperlink" Target="https://or.njt.hu/eli/736064/r/2021/4" TargetMode="External"/><Relationship Id="rId22" Type="http://schemas.openxmlformats.org/officeDocument/2006/relationships/hyperlink" Target="http://www.njt.hu/jogszabaly/2016-150-00-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1113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Lászlóné</dc:creator>
  <cp:keywords/>
  <dc:description/>
  <cp:lastModifiedBy>Nagy Lászlóné</cp:lastModifiedBy>
  <cp:revision>9</cp:revision>
  <dcterms:created xsi:type="dcterms:W3CDTF">2025-07-10T07:26:00Z</dcterms:created>
  <dcterms:modified xsi:type="dcterms:W3CDTF">2025-07-10T08:39:00Z</dcterms:modified>
</cp:coreProperties>
</file>